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F8" w:rsidRPr="008224F8" w:rsidRDefault="008224F8" w:rsidP="001E3A6C">
      <w:pPr>
        <w:spacing w:before="100" w:beforeAutospacing="1" w:after="100" w:afterAutospacing="1" w:line="276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224F8">
        <w:rPr>
          <w:rFonts w:eastAsia="Times New Roman" w:cstheme="minorHAnsi"/>
          <w:b/>
          <w:bCs/>
          <w:sz w:val="24"/>
          <w:szCs w:val="24"/>
          <w:lang w:eastAsia="pl-PL"/>
        </w:rPr>
        <w:t>ROZPORZĄDZENIE</w:t>
      </w:r>
    </w:p>
    <w:p w:rsidR="008224F8" w:rsidRPr="008224F8" w:rsidRDefault="008224F8" w:rsidP="001E3A6C">
      <w:pPr>
        <w:spacing w:before="100" w:beforeAutospacing="1" w:after="100" w:afterAutospacing="1" w:line="276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224F8">
        <w:rPr>
          <w:rFonts w:eastAsia="Times New Roman" w:cstheme="minorHAnsi"/>
          <w:b/>
          <w:bCs/>
          <w:sz w:val="24"/>
          <w:szCs w:val="24"/>
          <w:lang w:eastAsia="pl-PL"/>
        </w:rPr>
        <w:t>RADY MINISTRÓW</w:t>
      </w:r>
    </w:p>
    <w:p w:rsidR="008224F8" w:rsidRPr="008224F8" w:rsidRDefault="008224F8" w:rsidP="001E3A6C">
      <w:pPr>
        <w:spacing w:before="100" w:beforeAutospacing="1" w:after="100" w:afterAutospacing="1" w:line="276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224F8">
        <w:rPr>
          <w:rFonts w:eastAsia="Times New Roman" w:cstheme="minorHAnsi"/>
          <w:b/>
          <w:bCs/>
          <w:sz w:val="24"/>
          <w:szCs w:val="24"/>
          <w:lang w:eastAsia="pl-PL"/>
        </w:rPr>
        <w:t>z dnia 27 października 2022 r.</w:t>
      </w:r>
    </w:p>
    <w:p w:rsidR="008224F8" w:rsidRPr="008224F8" w:rsidRDefault="008224F8" w:rsidP="001E3A6C">
      <w:pPr>
        <w:spacing w:before="100" w:beforeAutospacing="1" w:after="100" w:afterAutospacing="1" w:line="276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224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sprawie </w:t>
      </w:r>
      <w:bookmarkStart w:id="0" w:name="_GoBack"/>
      <w:r w:rsidRPr="008224F8">
        <w:rPr>
          <w:rFonts w:eastAsia="Times New Roman" w:cstheme="minorHAnsi"/>
          <w:b/>
          <w:bCs/>
          <w:sz w:val="24"/>
          <w:szCs w:val="24"/>
          <w:lang w:eastAsia="pl-PL"/>
        </w:rPr>
        <w:t>Pełnomocnika Rządu do spraw Odszkodowań za Szkody Wyrządzone Agresją i Okupacją Niemiecką w latach 1939-1945</w:t>
      </w:r>
      <w:bookmarkEnd w:id="0"/>
    </w:p>
    <w:p w:rsidR="008224F8" w:rsidRPr="008224F8" w:rsidRDefault="008224F8" w:rsidP="001E3A6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224F8"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hyperlink r:id="rId4" w:history="1">
        <w:r w:rsidRPr="001E3A6C">
          <w:rPr>
            <w:rFonts w:eastAsia="Times New Roman" w:cstheme="minorHAnsi"/>
            <w:sz w:val="24"/>
            <w:szCs w:val="24"/>
            <w:lang w:eastAsia="pl-PL"/>
          </w:rPr>
          <w:t>art. 10 ust. 1</w:t>
        </w:r>
      </w:hyperlink>
      <w:r w:rsidRPr="008224F8">
        <w:rPr>
          <w:rFonts w:eastAsia="Times New Roman" w:cstheme="minorHAnsi"/>
          <w:sz w:val="24"/>
          <w:szCs w:val="24"/>
          <w:lang w:eastAsia="pl-PL"/>
        </w:rPr>
        <w:t xml:space="preserve"> i </w:t>
      </w:r>
      <w:hyperlink r:id="rId5" w:history="1">
        <w:r w:rsidRPr="001E3A6C">
          <w:rPr>
            <w:rFonts w:eastAsia="Times New Roman" w:cstheme="minorHAnsi"/>
            <w:sz w:val="24"/>
            <w:szCs w:val="24"/>
            <w:lang w:eastAsia="pl-PL"/>
          </w:rPr>
          <w:t>4</w:t>
        </w:r>
      </w:hyperlink>
      <w:r w:rsidRPr="008224F8">
        <w:rPr>
          <w:rFonts w:eastAsia="Times New Roman" w:cstheme="minorHAnsi"/>
          <w:sz w:val="24"/>
          <w:szCs w:val="24"/>
          <w:lang w:eastAsia="pl-PL"/>
        </w:rPr>
        <w:t xml:space="preserve"> ustawy z dnia 8 sierpnia 1996 r. o Radzie Ministrów (Dz. U. z 2022 r. poz. 1188) zarządza się, co następuje:</w:t>
      </w:r>
    </w:p>
    <w:p w:rsidR="001E3A6C" w:rsidRDefault="001E3A6C" w:rsidP="001E3A6C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224F8" w:rsidRPr="008224F8" w:rsidRDefault="008224F8" w:rsidP="001E3A6C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hyperlink r:id="rId6" w:history="1">
        <w:r w:rsidRPr="001E3A6C">
          <w:rPr>
            <w:rFonts w:eastAsia="Times New Roman" w:cstheme="minorHAnsi"/>
            <w:sz w:val="24"/>
            <w:szCs w:val="24"/>
            <w:lang w:eastAsia="pl-PL"/>
          </w:rPr>
          <w:t>§  1. </w:t>
        </w:r>
      </w:hyperlink>
    </w:p>
    <w:p w:rsidR="008224F8" w:rsidRPr="008224F8" w:rsidRDefault="008224F8" w:rsidP="001E3A6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224F8">
        <w:rPr>
          <w:rFonts w:eastAsia="Times New Roman" w:cstheme="minorHAnsi"/>
          <w:sz w:val="24"/>
          <w:szCs w:val="24"/>
          <w:lang w:eastAsia="pl-PL"/>
        </w:rPr>
        <w:t>1. Ustanawia się Pełnomocnika Rządu do spraw Odszkodowań za Szkody Wyrządzone Agresją i Okupacją Niemiecką w latach 1939-1945, zwanego dalej "Pełnomocnikiem".</w:t>
      </w:r>
    </w:p>
    <w:p w:rsidR="008224F8" w:rsidRPr="008224F8" w:rsidRDefault="008224F8" w:rsidP="001E3A6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224F8">
        <w:rPr>
          <w:rFonts w:eastAsia="Times New Roman" w:cstheme="minorHAnsi"/>
          <w:sz w:val="24"/>
          <w:szCs w:val="24"/>
          <w:lang w:eastAsia="pl-PL"/>
        </w:rPr>
        <w:t>2. Pełnomocnikiem jest sekretarz stanu w urzędzie obsługującym ministra właściwego do spraw zagranicznych.</w:t>
      </w:r>
    </w:p>
    <w:p w:rsidR="001E3A6C" w:rsidRDefault="001E3A6C" w:rsidP="001E3A6C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224F8" w:rsidRPr="008224F8" w:rsidRDefault="008224F8" w:rsidP="001E3A6C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Pr="001E3A6C">
          <w:rPr>
            <w:rFonts w:eastAsia="Times New Roman" w:cstheme="minorHAnsi"/>
            <w:sz w:val="24"/>
            <w:szCs w:val="24"/>
            <w:lang w:eastAsia="pl-PL"/>
          </w:rPr>
          <w:t>§  2. </w:t>
        </w:r>
      </w:hyperlink>
    </w:p>
    <w:p w:rsidR="008224F8" w:rsidRPr="008224F8" w:rsidRDefault="008224F8" w:rsidP="001E3A6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224F8">
        <w:rPr>
          <w:rFonts w:eastAsia="Times New Roman" w:cstheme="minorHAnsi"/>
          <w:sz w:val="24"/>
          <w:szCs w:val="24"/>
          <w:lang w:eastAsia="pl-PL"/>
        </w:rPr>
        <w:t>1. Do zadań Pełnomocnika należy:</w:t>
      </w:r>
    </w:p>
    <w:p w:rsidR="008224F8" w:rsidRPr="008224F8" w:rsidRDefault="008224F8" w:rsidP="001E3A6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224F8">
        <w:rPr>
          <w:rFonts w:eastAsia="Times New Roman" w:cstheme="minorHAnsi"/>
          <w:sz w:val="24"/>
          <w:szCs w:val="24"/>
          <w:lang w:eastAsia="pl-PL"/>
        </w:rPr>
        <w:t>1) koordynacja działań organów administracji rządowej w zakresie czynności mających na celu uzyskanie od Republiki Federalnej Niemiec odszkodowań za szkody wyrządzone agresją i okupacją niemiecką w latach 1939-1945;</w:t>
      </w:r>
    </w:p>
    <w:p w:rsidR="008224F8" w:rsidRPr="008224F8" w:rsidRDefault="008224F8" w:rsidP="001E3A6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224F8">
        <w:rPr>
          <w:rFonts w:eastAsia="Times New Roman" w:cstheme="minorHAnsi"/>
          <w:sz w:val="24"/>
          <w:szCs w:val="24"/>
          <w:lang w:eastAsia="pl-PL"/>
        </w:rPr>
        <w:t>2) reprezentowanie Rady Ministrów w działaniach mających na celu uzyskanie od Republiki Federalnej Niemiec odszkodowań za szkody wyrządzone agresją i okupacją niemiecką w latach 1939-1945;</w:t>
      </w:r>
    </w:p>
    <w:p w:rsidR="008224F8" w:rsidRPr="008224F8" w:rsidRDefault="008224F8" w:rsidP="001E3A6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224F8">
        <w:rPr>
          <w:rFonts w:eastAsia="Times New Roman" w:cstheme="minorHAnsi"/>
          <w:sz w:val="24"/>
          <w:szCs w:val="24"/>
          <w:lang w:eastAsia="pl-PL"/>
        </w:rPr>
        <w:t>3) przedkładanie, za zgodą Prezesa Rady Ministrów, do rozpatrzenia przez Radę Ministrów opracowanych projektów dokumentów rządowych wynikających z zakresu zadań Pełnomocnika;</w:t>
      </w:r>
    </w:p>
    <w:p w:rsidR="008224F8" w:rsidRPr="008224F8" w:rsidRDefault="008224F8" w:rsidP="001E3A6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224F8">
        <w:rPr>
          <w:rFonts w:eastAsia="Times New Roman" w:cstheme="minorHAnsi"/>
          <w:sz w:val="24"/>
          <w:szCs w:val="24"/>
          <w:lang w:eastAsia="pl-PL"/>
        </w:rPr>
        <w:t>4) współpraca z organami administracji rządowej, organami jednostek samorządu terytorialnego i organizacjami pozarządowymi oraz innymi podmiotami uczestniczącymi w działaniach związanych z uzyskaniem od Republiki Federalnej Niemiec odszkodowań za szkody wyrządzone agresją i okupacją niemiecką w latach 1939-1945;</w:t>
      </w:r>
    </w:p>
    <w:p w:rsidR="008224F8" w:rsidRPr="008224F8" w:rsidRDefault="008224F8" w:rsidP="001E3A6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224F8">
        <w:rPr>
          <w:rFonts w:eastAsia="Times New Roman" w:cstheme="minorHAnsi"/>
          <w:sz w:val="24"/>
          <w:szCs w:val="24"/>
          <w:lang w:eastAsia="pl-PL"/>
        </w:rPr>
        <w:t>5) podejmowanie innych działań w celu uzyskania odszkodowań od Republiki Federalnej Niemiec za szkody wyrządzone agresją i okupacją niemiecką w latach 1939-1945.</w:t>
      </w:r>
    </w:p>
    <w:p w:rsidR="008224F8" w:rsidRPr="008224F8" w:rsidRDefault="008224F8" w:rsidP="001E3A6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224F8">
        <w:rPr>
          <w:rFonts w:eastAsia="Times New Roman" w:cstheme="minorHAnsi"/>
          <w:sz w:val="24"/>
          <w:szCs w:val="24"/>
          <w:lang w:eastAsia="pl-PL"/>
        </w:rPr>
        <w:t>2. Pełnomocnik wykonuje swoje zadania we współpracy z organami administracji rządowej, które w zakresie swojej właściwości udzielają Pełnomocnikowi na jego wniosek wsparcia merytorycznego, a także z organami jednostek samorządu terytorialnego i organizacjami pozarządowymi.</w:t>
      </w:r>
    </w:p>
    <w:p w:rsidR="001E3A6C" w:rsidRDefault="001E3A6C" w:rsidP="001E3A6C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224F8" w:rsidRPr="008224F8" w:rsidRDefault="008224F8" w:rsidP="001E3A6C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Pr="001E3A6C">
          <w:rPr>
            <w:rFonts w:eastAsia="Times New Roman" w:cstheme="minorHAnsi"/>
            <w:sz w:val="24"/>
            <w:szCs w:val="24"/>
            <w:lang w:eastAsia="pl-PL"/>
          </w:rPr>
          <w:t>§  3. </w:t>
        </w:r>
      </w:hyperlink>
    </w:p>
    <w:p w:rsidR="008224F8" w:rsidRPr="008224F8" w:rsidRDefault="008224F8" w:rsidP="001E3A6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224F8">
        <w:rPr>
          <w:rFonts w:eastAsia="Times New Roman" w:cstheme="minorHAnsi"/>
          <w:sz w:val="24"/>
          <w:szCs w:val="24"/>
          <w:lang w:eastAsia="pl-PL"/>
        </w:rPr>
        <w:lastRenderedPageBreak/>
        <w:t>Pełnomocnik może powoływać zespoły o charakterze opiniodawczym lub do opracowania określonych zagadnień oraz zlecać przeprowadzenie badań i ekspertyz, w zakresie swoich zadań.</w:t>
      </w:r>
    </w:p>
    <w:p w:rsidR="001E3A6C" w:rsidRDefault="001E3A6C" w:rsidP="001E3A6C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224F8" w:rsidRPr="008224F8" w:rsidRDefault="008224F8" w:rsidP="001E3A6C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Pr="001E3A6C">
          <w:rPr>
            <w:rFonts w:eastAsia="Times New Roman" w:cstheme="minorHAnsi"/>
            <w:sz w:val="24"/>
            <w:szCs w:val="24"/>
            <w:lang w:eastAsia="pl-PL"/>
          </w:rPr>
          <w:t>§  4. </w:t>
        </w:r>
      </w:hyperlink>
    </w:p>
    <w:p w:rsidR="008224F8" w:rsidRPr="008224F8" w:rsidRDefault="008224F8" w:rsidP="001E3A6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224F8">
        <w:rPr>
          <w:rFonts w:eastAsia="Times New Roman" w:cstheme="minorHAnsi"/>
          <w:sz w:val="24"/>
          <w:szCs w:val="24"/>
          <w:lang w:eastAsia="pl-PL"/>
        </w:rPr>
        <w:t>1. Pełnomocnik przedstawia Radzie Ministrów sprawozdanie roczne z realizacji wyznaczonych mu zadań w terminie do dnia 31 stycznia każdego roku za poprzedni rok kalendarzowy.</w:t>
      </w:r>
    </w:p>
    <w:p w:rsidR="008224F8" w:rsidRPr="008224F8" w:rsidRDefault="008224F8" w:rsidP="001E3A6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224F8">
        <w:rPr>
          <w:rFonts w:eastAsia="Times New Roman" w:cstheme="minorHAnsi"/>
          <w:sz w:val="24"/>
          <w:szCs w:val="24"/>
          <w:lang w:eastAsia="pl-PL"/>
        </w:rPr>
        <w:t>2. Pełnomocnik informuje Prezesa Rady Ministrów o zagrożeniach w realizacji wyznaczonych mu zadań.</w:t>
      </w:r>
    </w:p>
    <w:p w:rsidR="001E3A6C" w:rsidRDefault="001E3A6C" w:rsidP="001E3A6C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224F8" w:rsidRPr="008224F8" w:rsidRDefault="008224F8" w:rsidP="001E3A6C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hyperlink r:id="rId10" w:history="1">
        <w:r w:rsidRPr="001E3A6C">
          <w:rPr>
            <w:rFonts w:eastAsia="Times New Roman" w:cstheme="minorHAnsi"/>
            <w:sz w:val="24"/>
            <w:szCs w:val="24"/>
            <w:lang w:eastAsia="pl-PL"/>
          </w:rPr>
          <w:t>§  5. </w:t>
        </w:r>
      </w:hyperlink>
    </w:p>
    <w:p w:rsidR="008224F8" w:rsidRPr="008224F8" w:rsidRDefault="008224F8" w:rsidP="001E3A6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224F8">
        <w:rPr>
          <w:rFonts w:eastAsia="Times New Roman" w:cstheme="minorHAnsi"/>
          <w:sz w:val="24"/>
          <w:szCs w:val="24"/>
          <w:lang w:eastAsia="pl-PL"/>
        </w:rPr>
        <w:t>Wydatki związane z działalnością Pełnomocnika są pokrywane z budżetu państwa z części, której dysponentem jest minister właściwy do spraw zagranicznych.</w:t>
      </w:r>
    </w:p>
    <w:p w:rsidR="001E3A6C" w:rsidRDefault="001E3A6C" w:rsidP="001E3A6C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224F8" w:rsidRPr="008224F8" w:rsidRDefault="008224F8" w:rsidP="001E3A6C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hyperlink r:id="rId11" w:history="1">
        <w:r w:rsidRPr="001E3A6C">
          <w:rPr>
            <w:rFonts w:eastAsia="Times New Roman" w:cstheme="minorHAnsi"/>
            <w:sz w:val="24"/>
            <w:szCs w:val="24"/>
            <w:lang w:eastAsia="pl-PL"/>
          </w:rPr>
          <w:t>§  6. </w:t>
        </w:r>
      </w:hyperlink>
    </w:p>
    <w:p w:rsidR="008224F8" w:rsidRPr="008224F8" w:rsidRDefault="008224F8" w:rsidP="001E3A6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224F8">
        <w:rPr>
          <w:rFonts w:eastAsia="Times New Roman" w:cstheme="minorHAnsi"/>
          <w:sz w:val="24"/>
          <w:szCs w:val="24"/>
          <w:lang w:eastAsia="pl-PL"/>
        </w:rPr>
        <w:t>Obsługę merytoryczną, organizacyjno-prawną, techniczną i kancelaryjno-biurową Pełnomocnika zapewnia urząd obsługujący ministra właściwego do spraw zagranicznych.</w:t>
      </w:r>
    </w:p>
    <w:p w:rsidR="001E3A6C" w:rsidRDefault="001E3A6C" w:rsidP="001E3A6C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224F8" w:rsidRPr="008224F8" w:rsidRDefault="008224F8" w:rsidP="001E3A6C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hyperlink r:id="rId12" w:history="1">
        <w:r w:rsidRPr="001E3A6C">
          <w:rPr>
            <w:rFonts w:eastAsia="Times New Roman" w:cstheme="minorHAnsi"/>
            <w:sz w:val="24"/>
            <w:szCs w:val="24"/>
            <w:lang w:eastAsia="pl-PL"/>
          </w:rPr>
          <w:t>§  7. </w:t>
        </w:r>
      </w:hyperlink>
    </w:p>
    <w:p w:rsidR="008224F8" w:rsidRPr="008224F8" w:rsidRDefault="008224F8" w:rsidP="001E3A6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224F8">
        <w:rPr>
          <w:rFonts w:eastAsia="Times New Roman" w:cstheme="minorHAnsi"/>
          <w:sz w:val="24"/>
          <w:szCs w:val="24"/>
          <w:lang w:eastAsia="pl-PL"/>
        </w:rPr>
        <w:t>Rozporządzenie wchodzi w życie z dniem następującym po dniu ogłoszenia.</w:t>
      </w:r>
    </w:p>
    <w:p w:rsidR="005E03A3" w:rsidRPr="008224F8" w:rsidRDefault="001E3A6C" w:rsidP="001E3A6C">
      <w:pPr>
        <w:spacing w:line="276" w:lineRule="auto"/>
        <w:rPr>
          <w:rFonts w:cstheme="minorHAnsi"/>
          <w:sz w:val="24"/>
          <w:szCs w:val="24"/>
        </w:rPr>
      </w:pPr>
    </w:p>
    <w:sectPr w:rsidR="005E03A3" w:rsidRPr="0082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F8"/>
    <w:rsid w:val="001E3A6C"/>
    <w:rsid w:val="004D5FCB"/>
    <w:rsid w:val="008224F8"/>
    <w:rsid w:val="0088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37A2"/>
  <w15:chartTrackingRefBased/>
  <w15:docId w15:val="{AD4A4A0B-4C3B-4565-B137-8E3AE6CF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2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24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2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3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36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5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4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4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4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6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0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8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6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5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7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2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71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54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0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5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32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6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pelnomocnik-rzadu-do-spraw-odszkodowan-za-szkody-wyrzadzone-21734329/par-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akty-prawne/dzu-dziennik-ustaw/pelnomocnik-rzadu-do-spraw-odszkodowan-za-szkody-wyrzadzone-21734329/par-2" TargetMode="External"/><Relationship Id="rId12" Type="http://schemas.openxmlformats.org/officeDocument/2006/relationships/hyperlink" Target="https://sip.lex.pl/akty-prawne/dzu-dziennik-ustaw/pelnomocnik-rzadu-do-spraw-odszkodowan-za-szkody-wyrzadzone-21734329/par-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akty-prawne/dzu-dziennik-ustaw/pelnomocnik-rzadu-do-spraw-odszkodowan-za-szkody-wyrzadzone-21734329/par-1" TargetMode="External"/><Relationship Id="rId11" Type="http://schemas.openxmlformats.org/officeDocument/2006/relationships/hyperlink" Target="https://sip.lex.pl/akty-prawne/dzu-dziennik-ustaw/pelnomocnik-rzadu-do-spraw-odszkodowan-za-szkody-wyrzadzone-21734329/par-6" TargetMode="External"/><Relationship Id="rId5" Type="http://schemas.openxmlformats.org/officeDocument/2006/relationships/hyperlink" Target="https://sip.lex.pl/akty-prawne/dzu-dziennik-ustaw/rada-ministrow-16797801/art-10" TargetMode="External"/><Relationship Id="rId10" Type="http://schemas.openxmlformats.org/officeDocument/2006/relationships/hyperlink" Target="https://sip.lex.pl/akty-prawne/dzu-dziennik-ustaw/pelnomocnik-rzadu-do-spraw-odszkodowan-za-szkody-wyrzadzone-21734329/par-5" TargetMode="External"/><Relationship Id="rId4" Type="http://schemas.openxmlformats.org/officeDocument/2006/relationships/hyperlink" Target="https://sip.lex.pl/akty-prawne/dzu-dziennik-ustaw/rada-ministrow-16797801/art-10" TargetMode="External"/><Relationship Id="rId9" Type="http://schemas.openxmlformats.org/officeDocument/2006/relationships/hyperlink" Target="https://sip.lex.pl/akty-prawne/dzu-dziennik-ustaw/pelnomocnik-rzadu-do-spraw-odszkodowan-za-szkody-wyrzadzone-21734329/par-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Żmijewska Beata</dc:creator>
  <cp:keywords/>
  <dc:description/>
  <cp:lastModifiedBy>Żmijewska Beata</cp:lastModifiedBy>
  <cp:revision>1</cp:revision>
  <dcterms:created xsi:type="dcterms:W3CDTF">2022-12-19T07:35:00Z</dcterms:created>
  <dcterms:modified xsi:type="dcterms:W3CDTF">2022-12-19T08:07:00Z</dcterms:modified>
</cp:coreProperties>
</file>